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cb5911b4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KANNHAU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KANNHAU AS</w:t>
      </w:r>
    </w:p>
    <w:sectPr>
      <w:headerReference xmlns:r="http://schemas.openxmlformats.org/officeDocument/2006/relationships" w:type="default" r:id="R80f38e18559f4480"/>
      <w:footerReference xmlns:r="http://schemas.openxmlformats.org/officeDocument/2006/relationships" w:type="default" r:id="Raca7f3f6bd8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38e18559f4480" /><Relationship Type="http://schemas.openxmlformats.org/officeDocument/2006/relationships/footer" Target="/word/footer1.xml" Id="Raca7f3f6bd8a4034" /></Relationships>
</file>