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c862c869c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SEASPRAY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SEASPRAY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7ec4416ba4d0f"/>
      <w:footerReference xmlns:r="http://schemas.openxmlformats.org/officeDocument/2006/relationships" w:type="default" r:id="R51a784b34e0d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SEASPRAY AS   ·   Org.nr 933 474 941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SEASPRAY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7ec4416ba4d0f" /><Relationship Type="http://schemas.openxmlformats.org/officeDocument/2006/relationships/footer" Target="/word/footer1.xml" Id="R51a784b34e0d42d9" /></Relationships>
</file>