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f000de1304c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LISE AS</w:t>
      </w:r>
    </w:p>
    <w:sectPr>
      <w:headerReference xmlns:r="http://schemas.openxmlformats.org/officeDocument/2006/relationships" w:type="default" r:id="R6eb18b1a26c348b9"/>
      <w:footerReference xmlns:r="http://schemas.openxmlformats.org/officeDocument/2006/relationships" w:type="default" r:id="R544ad58c76e3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AS   ·   Org.nr 933 687 821   ·   Bygdøy allé 2   ·   0257 OSLO   ·   Tlf. 22 12 10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18b1a26c348b9" /><Relationship Type="http://schemas.openxmlformats.org/officeDocument/2006/relationships/footer" Target="/word/footer1.xml" Id="R544ad58c76e34895" /></Relationships>
</file>