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df59c9b38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Hattfjelldal,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GRANLID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GRANLID INVEST AS</w:t>
      </w:r>
    </w:p>
    <w:sectPr>
      <w:headerReference xmlns:r="http://schemas.openxmlformats.org/officeDocument/2006/relationships" w:type="default" r:id="Ra84ee09512614c92"/>
      <w:footerReference xmlns:r="http://schemas.openxmlformats.org/officeDocument/2006/relationships" w:type="default" r:id="R6277f00f9ed3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GRANLID INVEST AS   ·   Org.nr 933 985 075   ·   Krutfjellveien 336   ·   8695 HATTFJELLDAL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GRANLID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ee09512614c92" /><Relationship Type="http://schemas.openxmlformats.org/officeDocument/2006/relationships/footer" Target="/word/footer1.xml" Id="R6277f00f9ed34cd0" /></Relationships>
</file>