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f9389e33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INVEST AS</w:t>
      </w:r>
    </w:p>
    <w:sectPr>
      <w:headerReference xmlns:r="http://schemas.openxmlformats.org/officeDocument/2006/relationships" w:type="default" r:id="Rd23191272d83459b"/>
      <w:footerReference xmlns:r="http://schemas.openxmlformats.org/officeDocument/2006/relationships" w:type="default" r:id="Rdb02aca9c1a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191272d83459b" /><Relationship Type="http://schemas.openxmlformats.org/officeDocument/2006/relationships/footer" Target="/word/footer1.xml" Id="Rdb02aca9c1a04b5f" /></Relationships>
</file>