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05110b353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NORA SINK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 SINK AS</w:t>
      </w:r>
    </w:p>
    <w:sectPr>
      <w:headerReference xmlns:r="http://schemas.openxmlformats.org/officeDocument/2006/relationships" w:type="default" r:id="R29974fb716b54228"/>
      <w:footerReference xmlns:r="http://schemas.openxmlformats.org/officeDocument/2006/relationships" w:type="default" r:id="Rfe7e4c0eb32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SINK AS   ·   Org.nr 934 560 027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74fb716b54228" /><Relationship Type="http://schemas.openxmlformats.org/officeDocument/2006/relationships/footer" Target="/word/footer1.xml" Id="Rfe7e4c0eb32b475f" /></Relationships>
</file>