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c4a6819bfb44c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Flekkefjord,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RUDCON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RUDCON HOLDING AS</w:t>
      </w:r>
    </w:p>
    <w:sectPr>
      <w:headerReference xmlns:r="http://schemas.openxmlformats.org/officeDocument/2006/relationships" w:type="default" r:id="Rc2e9dfbccb114278"/>
      <w:footerReference xmlns:r="http://schemas.openxmlformats.org/officeDocument/2006/relationships" w:type="default" r:id="Rf7425fc7b8b845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RUDCON HOLDING AS   ·   Org.nr 934 865 898   ·   Strandgaten 38   ·   4400 FLEKKEFJORD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RUDCON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e9dfbccb114278" /><Relationship Type="http://schemas.openxmlformats.org/officeDocument/2006/relationships/footer" Target="/word/footer1.xml" Id="Rf7425fc7b8b84516" /></Relationships>
</file>