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fa59367d3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CAMAID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CAMAID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4595d97d54438"/>
      <w:footerReference xmlns:r="http://schemas.openxmlformats.org/officeDocument/2006/relationships" w:type="default" r:id="R99d28fc52841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CAMAID INVEST AS   ·   Org.nr 934 958 438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4595d97d54438" /><Relationship Type="http://schemas.openxmlformats.org/officeDocument/2006/relationships/footer" Target="/word/footer1.xml" Id="R99d28fc5284140a3" /></Relationships>
</file>