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75e8fe111b45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KVÆRNE SAG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KVÆRNE SAG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60fbf3b6ad4ab7"/>
      <w:footerReference xmlns:r="http://schemas.openxmlformats.org/officeDocument/2006/relationships" w:type="default" r:id="Rd8301f3c171f41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KVÆRNE SAG AS   ·   Org.nr 934 968 239   ·   Vibes gate 14C   ·   0356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KVÆRNE SAG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60fbf3b6ad4ab7" /><Relationship Type="http://schemas.openxmlformats.org/officeDocument/2006/relationships/footer" Target="/word/footer1.xml" Id="Rd8301f3c171f411d" /></Relationships>
</file>