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5a614b2f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84dc3cf424e36"/>
      <w:footerReference xmlns:r="http://schemas.openxmlformats.org/officeDocument/2006/relationships" w:type="default" r:id="Ra65075e5558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LOHE INVEST AS   ·   Org.nr 934 988 876   ·   Morgedalsvegen 30C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4dc3cf424e36" /><Relationship Type="http://schemas.openxmlformats.org/officeDocument/2006/relationships/footer" Target="/word/footer1.xml" Id="Ra65075e5558b4397" /></Relationships>
</file>