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750e59b62348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d7970dbe25431d"/>
      <w:footerReference xmlns:r="http://schemas.openxmlformats.org/officeDocument/2006/relationships" w:type="default" r:id="Rfc3aee21dc4a40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RORGE AS   ·   Org.nr 935 423 929   ·   c/o Ole Bjørn Rorge, Haneholmveien 25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7970dbe25431d" /><Relationship Type="http://schemas.openxmlformats.org/officeDocument/2006/relationships/footer" Target="/word/footer1.xml" Id="Rfc3aee21dc4a4022" /></Relationships>
</file>