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c86ff8fb5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NETTE AS</w:t>
      </w:r>
    </w:p>
    <w:sectPr>
      <w:headerReference xmlns:r="http://schemas.openxmlformats.org/officeDocument/2006/relationships" w:type="default" r:id="Rbc56b99cfe6e41f8"/>
      <w:footerReference xmlns:r="http://schemas.openxmlformats.org/officeDocument/2006/relationships" w:type="default" r:id="Ra6784e3630f4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NETTE AS   ·   Org.nr 935 613 779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6b99cfe6e41f8" /><Relationship Type="http://schemas.openxmlformats.org/officeDocument/2006/relationships/footer" Target="/word/footer1.xml" Id="Ra6784e3630f44daf" /></Relationships>
</file>