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c3f808fbf48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A-MARI AS</w:t>
      </w:r>
    </w:p>
    <w:sectPr>
      <w:headerReference xmlns:r="http://schemas.openxmlformats.org/officeDocument/2006/relationships" w:type="default" r:id="Rc06e103dd19c465a"/>
      <w:footerReference xmlns:r="http://schemas.openxmlformats.org/officeDocument/2006/relationships" w:type="default" r:id="R262986ec3d56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A-MARI AS   ·   Org.nr 935 958 970   ·   Jærvegen 180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A-MARI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e103dd19c465a" /><Relationship Type="http://schemas.openxmlformats.org/officeDocument/2006/relationships/footer" Target="/word/footer1.xml" Id="R262986ec3d564f8a" /></Relationships>
</file>