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635a62d34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SKALLIST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SKALLIST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28b92db5b46d4"/>
      <w:footerReference xmlns:r="http://schemas.openxmlformats.org/officeDocument/2006/relationships" w:type="default" r:id="R1ba3d97d150e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SKALLIST HOLDING AS   ·   Org.nr 936 247 881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28b92db5b46d4" /><Relationship Type="http://schemas.openxmlformats.org/officeDocument/2006/relationships/footer" Target="/word/footer1.xml" Id="R1ba3d97d150e444c" /></Relationships>
</file>