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8714c6714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STATERA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STATERA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f75178c544f47"/>
      <w:footerReference xmlns:r="http://schemas.openxmlformats.org/officeDocument/2006/relationships" w:type="default" r:id="Rdc446bcf47e8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STATERA ØKONOMI AS   ·   Org.nr 936 597 033   ·   Rindalslina 879   ·   6657 RINDAL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STATERA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f75178c544f47" /><Relationship Type="http://schemas.openxmlformats.org/officeDocument/2006/relationships/footer" Target="/word/footer1.xml" Id="Rdc446bcf47e841b2" /></Relationships>
</file>