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1e1ea278d47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JTB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Heggedal,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JTB AS</w:t>
      </w:r>
    </w:p>
    <w:sectPr>
      <w:headerReference xmlns:r="http://schemas.openxmlformats.org/officeDocument/2006/relationships" w:type="default" r:id="R6aa37d6039d3432e"/>
      <w:footerReference xmlns:r="http://schemas.openxmlformats.org/officeDocument/2006/relationships" w:type="default" r:id="R8a983e58074e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JTB AS   ·   Org.nr 936 664 849   ·   c/o Tommy Bøhmer, Røykenveien 282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37d6039d3432e" /><Relationship Type="http://schemas.openxmlformats.org/officeDocument/2006/relationships/footer" Target="/word/footer1.xml" Id="R8a983e58074e415f" /></Relationships>
</file>