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1520f02b14a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734a0dae0e43ce"/>
      <w:footerReference xmlns:r="http://schemas.openxmlformats.org/officeDocument/2006/relationships" w:type="default" r:id="R8067ec03bf39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 FINANS AS   ·   Org.nr 936 723 217   ·   c/o Magnus Vassøy Svaboe, Sandnesveien 223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34a0dae0e43ce" /><Relationship Type="http://schemas.openxmlformats.org/officeDocument/2006/relationships/footer" Target="/word/footer1.xml" Id="R8067ec03bf394ab4" /></Relationships>
</file>