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774e94e8347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REIK AS</w:t>
      </w:r>
    </w:p>
    <w:sectPr>
      <w:headerReference xmlns:r="http://schemas.openxmlformats.org/officeDocument/2006/relationships" w:type="default" r:id="Rdd3c2ba93afd4024"/>
      <w:footerReference xmlns:r="http://schemas.openxmlformats.org/officeDocument/2006/relationships" w:type="default" r:id="Rfeccfd14eee740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REIK AS   ·   Org.nr 937 107 110   ·   Vågsgaten 18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c2ba93afd4024" /><Relationship Type="http://schemas.openxmlformats.org/officeDocument/2006/relationships/footer" Target="/word/footer1.xml" Id="Rfeccfd14eee74013" /></Relationships>
</file>