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15fbf0946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JUSTVIK KOLONIAL AS</w:t>
      </w:r>
    </w:p>
    <w:sectPr>
      <w:headerReference xmlns:r="http://schemas.openxmlformats.org/officeDocument/2006/relationships" w:type="default" r:id="R743bb565d38145d6"/>
      <w:footerReference xmlns:r="http://schemas.openxmlformats.org/officeDocument/2006/relationships" w:type="default" r:id="R47cb1e3825a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bb565d38145d6" /><Relationship Type="http://schemas.openxmlformats.org/officeDocument/2006/relationships/footer" Target="/word/footer1.xml" Id="R47cb1e3825a34f15" /></Relationships>
</file>