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37c51330145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TEMA REGNSKAP OSLO AS</w:t>
      </w:r>
    </w:p>
    <w:sectPr>
      <w:headerReference xmlns:r="http://schemas.openxmlformats.org/officeDocument/2006/relationships" w:type="default" r:id="R50137f354033427c"/>
      <w:footerReference xmlns:r="http://schemas.openxmlformats.org/officeDocument/2006/relationships" w:type="default" r:id="R20523de9046c4c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OSLO AS   ·   Org.nr 937 430 108   ·   Lørenveien 73A   ·   0585 OSLO   ·   Tlf. 22881160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137f354033427c" /><Relationship Type="http://schemas.openxmlformats.org/officeDocument/2006/relationships/footer" Target="/word/footer1.xml" Id="R20523de9046c4cfa" /></Relationships>
</file>