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ccf70a5bd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OG EIDSBERG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OG EIDSBERG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b717ec9094eb0"/>
      <w:footerReference xmlns:r="http://schemas.openxmlformats.org/officeDocument/2006/relationships" w:type="default" r:id="R06c821d86f86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OG EIDSBERG SPAREBANK   ·   Org.nr 937 884 494   ·   Storgata 2   ·   1850 MYSEN   ·   Tlf. 69 89 91 00   ·   post@esbank.no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OG EIDSBERG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b717ec9094eb0" /><Relationship Type="http://schemas.openxmlformats.org/officeDocument/2006/relationships/footer" Target="/word/footer1.xml" Id="R06c821d86f8644ea" /></Relationships>
</file>