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4f40d37e1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 OLSEN &amp; COS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ad728db0147d4733"/>
      <w:footerReference xmlns:r="http://schemas.openxmlformats.org/officeDocument/2006/relationships" w:type="default" r:id="Rd2303a774fab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28db0147d4733" /><Relationship Type="http://schemas.openxmlformats.org/officeDocument/2006/relationships/footer" Target="/word/footer1.xml" Id="Rd2303a774fab4ab9" /></Relationships>
</file>