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dea0a58bc64b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VIS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 REGNSKAP AS</w:t>
      </w:r>
    </w:p>
    <w:sectPr>
      <w:headerReference xmlns:r="http://schemas.openxmlformats.org/officeDocument/2006/relationships" w:type="default" r:id="Rbb71bdb1d2424ad4"/>
      <w:footerReference xmlns:r="http://schemas.openxmlformats.org/officeDocument/2006/relationships" w:type="default" r:id="R2ba0151bb3104a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 REGNSKAP AS   ·   Org.nr 938 642 389   ·   Karmsundgata 204   ·   5527 HAUGESUND   ·   Tlf. 52 70 94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71bdb1d2424ad4" /><Relationship Type="http://schemas.openxmlformats.org/officeDocument/2006/relationships/footer" Target="/word/footer1.xml" Id="R2ba0151bb3104a15" /></Relationships>
</file>