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298b84a64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KVISLABAKKEN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1190f5cf2b22437e"/>
      <w:footerReference xmlns:r="http://schemas.openxmlformats.org/officeDocument/2006/relationships" w:type="default" r:id="R6747711355f8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0f5cf2b22437e" /><Relationship Type="http://schemas.openxmlformats.org/officeDocument/2006/relationships/footer" Target="/word/footer1.xml" Id="R6747711355f8415f" /></Relationships>
</file>