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842f8e4da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Sirius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AS</w:t>
      </w:r>
    </w:p>
    <w:sectPr>
      <w:headerReference xmlns:r="http://schemas.openxmlformats.org/officeDocument/2006/relationships" w:type="default" r:id="Rc312651352df4b53"/>
      <w:footerReference xmlns:r="http://schemas.openxmlformats.org/officeDocument/2006/relationships" w:type="default" r:id="R83055a94c4a3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AS   ·   Org.nr 940 600 278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2651352df4b53" /><Relationship Type="http://schemas.openxmlformats.org/officeDocument/2006/relationships/footer" Target="/word/footer1.xml" Id="R83055a94c4a345e9" /></Relationships>
</file>