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7b4c7e28647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AMBLE INVESTMENT AS</w:t>
      </w:r>
    </w:p>
    <w:sectPr>
      <w:headerReference xmlns:r="http://schemas.openxmlformats.org/officeDocument/2006/relationships" w:type="default" r:id="Rde7163473e39453b"/>
      <w:footerReference xmlns:r="http://schemas.openxmlformats.org/officeDocument/2006/relationships" w:type="default" r:id="Re14758967af540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AMBLE INVESTMENT AS   ·   Org.nr 942 565 623   ·   Kanalen 3   ·   0252 OSLO   ·   vidarnilsen@gmail.com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AMBLE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163473e39453b" /><Relationship Type="http://schemas.openxmlformats.org/officeDocument/2006/relationships/footer" Target="/word/footer1.xml" Id="Re14758967af540e5" /></Relationships>
</file>