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551a7c609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SKIBS AS ANOD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SKIBS AS ANOD</w:t>
      </w:r>
    </w:p>
    <w:sectPr>
      <w:headerReference xmlns:r="http://schemas.openxmlformats.org/officeDocument/2006/relationships" w:type="default" r:id="R407147970532437f"/>
      <w:footerReference xmlns:r="http://schemas.openxmlformats.org/officeDocument/2006/relationships" w:type="default" r:id="Rd9dc220369c9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 AS ANOD   ·   Org.nr 948 312 581   ·   Storetveitvegen 150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 AS ANOD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47970532437f" /><Relationship Type="http://schemas.openxmlformats.org/officeDocument/2006/relationships/footer" Target="/word/footer1.xml" Id="Rd9dc220369c94cad" /></Relationships>
</file>