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f80ee13d3a247db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Vestfossen,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KRISTINE OG ROLF MELQUIST LEGAT TIL FORDEL FOR EIKER HISTORIELAGS EIENDOM FOSSESHOLM STI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KRISTINE OG ROLF MELQUIST LEGAT TIL FORDEL FOR EIKER HISTORIELAGS EIENDOM FOSSESHOLM STI</w:t>
      </w:r>
    </w:p>
    <w:sectPr>
      <w:headerReference xmlns:r="http://schemas.openxmlformats.org/officeDocument/2006/relationships" w:type="default" r:id="Re20c60ae0e584702"/>
      <w:footerReference xmlns:r="http://schemas.openxmlformats.org/officeDocument/2006/relationships" w:type="default" r:id="Ra84c429a5424418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KRISTINE OG ROLF MELQUIST LEGAT TIL FORDEL FOR EIKER HISTORIELAGS EIENDOM FOSSESHOLM STI   ·   Org.nr 950 108 355   ·   c/o Stein Andersen, Stevning 2   ·   3320 VESTFOSSEN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KRISTINE OG ROLF MELQUIST LEGAT TIL FORDEL FOR EIKER HISTORIELAGS EIENDOM FOSSESHOLM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20c60ae0e584702" /><Relationship Type="http://schemas.openxmlformats.org/officeDocument/2006/relationships/footer" Target="/word/footer1.xml" Id="Ra84c429a54244187" /></Relationships>
</file>