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09afa9826e42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VEEN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VEEN EIENDOM AS</w:t>
      </w:r>
    </w:p>
    <w:sectPr>
      <w:headerReference xmlns:r="http://schemas.openxmlformats.org/officeDocument/2006/relationships" w:type="default" r:id="R4fa1951494a74128"/>
      <w:footerReference xmlns:r="http://schemas.openxmlformats.org/officeDocument/2006/relationships" w:type="default" r:id="R2b3c2b64e01441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VEEN EIENDOM AS   ·   Org.nr 953 052 865   ·   Eiganesveien 95A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a1951494a74128" /><Relationship Type="http://schemas.openxmlformats.org/officeDocument/2006/relationships/footer" Target="/word/footer1.xml" Id="R2b3c2b64e0144185" /></Relationships>
</file>