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65b5b0be7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MERCATOR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MERCATOR AS</w:t>
      </w:r>
    </w:p>
    <w:sectPr>
      <w:headerReference xmlns:r="http://schemas.openxmlformats.org/officeDocument/2006/relationships" w:type="default" r:id="R38e30006fedc44f1"/>
      <w:footerReference xmlns:r="http://schemas.openxmlformats.org/officeDocument/2006/relationships" w:type="default" r:id="Rc8acb1188e8d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MERCATOR AS   ·   Org.nr 954 971 392   ·   Vestengveien 40   ·   1725 SARPSBORG   ·   Tlf. 69 12 66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MERCATOR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30006fedc44f1" /><Relationship Type="http://schemas.openxmlformats.org/officeDocument/2006/relationships/footer" Target="/word/footer1.xml" Id="Rc8acb1188e8d4f7d" /></Relationships>
</file>