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cc6eec20d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TRETTEN MINIPRIS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Tretten,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0163125a28044b5c"/>
      <w:footerReference xmlns:r="http://schemas.openxmlformats.org/officeDocument/2006/relationships" w:type="default" r:id="Rf51fedd797a1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3125a28044b5c" /><Relationship Type="http://schemas.openxmlformats.org/officeDocument/2006/relationships/footer" Target="/word/footer1.xml" Id="Rf51fedd797a141a6" /></Relationships>
</file>