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f6ffa05f940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Stryn,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SENN GAVAS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SENN GAVAS AS</w:t>
      </w:r>
    </w:p>
    <w:sectPr>
      <w:headerReference xmlns:r="http://schemas.openxmlformats.org/officeDocument/2006/relationships" w:type="default" r:id="R237f0fc32d87402f"/>
      <w:footerReference xmlns:r="http://schemas.openxmlformats.org/officeDocument/2006/relationships" w:type="default" r:id="R9ffa03acbc9f4e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SENN GAVAS AS   ·   Org.nr 959 557 721   ·   Rognehaugen 11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SENN GAVAS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7f0fc32d87402f" /><Relationship Type="http://schemas.openxmlformats.org/officeDocument/2006/relationships/footer" Target="/word/footer1.xml" Id="R9ffa03acbc9f4e67" /></Relationships>
</file>