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4b7dac3fa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DATACRAFT SYSTEMS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DATACRAFT SYSTEMS AS</w:t>
      </w:r>
    </w:p>
    <w:sectPr>
      <w:headerReference xmlns:r="http://schemas.openxmlformats.org/officeDocument/2006/relationships" w:type="default" r:id="Re3e7545b0e55471b"/>
      <w:footerReference xmlns:r="http://schemas.openxmlformats.org/officeDocument/2006/relationships" w:type="default" r:id="R311f7606ef7f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DATACRAFT SYSTEMS AS   ·   Org.nr 960 253 930   ·   Ullendalverket 27B   ·   4306 SANDNES   ·   Tlf. 51 66 26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DATACRAFT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7545b0e55471b" /><Relationship Type="http://schemas.openxmlformats.org/officeDocument/2006/relationships/footer" Target="/word/footer1.xml" Id="R311f7606ef7f41c4" /></Relationships>
</file>