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87edd67ab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LØKKEN KJØTT OG DAGLIGVARE AS.</w:t>
      </w:r>
    </w:p>
    <w:sectPr>
      <w:headerReference xmlns:r="http://schemas.openxmlformats.org/officeDocument/2006/relationships" w:type="default" r:id="R9f0efd3e51e5471d"/>
      <w:footerReference xmlns:r="http://schemas.openxmlformats.org/officeDocument/2006/relationships" w:type="default" r:id="R9944ba43bc7d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efd3e51e5471d" /><Relationship Type="http://schemas.openxmlformats.org/officeDocument/2006/relationships/footer" Target="/word/footer1.xml" Id="R9944ba43bc7d49b0" /></Relationships>
</file>