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27fca1ef6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KOMMUNE</w:t>
      </w:r>
    </w:p>
    <w:sectPr>
      <w:headerReference xmlns:r="http://schemas.openxmlformats.org/officeDocument/2006/relationships" w:type="default" r:id="Rf35498d0a6bf4de5"/>
      <w:footerReference xmlns:r="http://schemas.openxmlformats.org/officeDocument/2006/relationships" w:type="default" r:id="Rfefa4a95203b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498d0a6bf4de5" /><Relationship Type="http://schemas.openxmlformats.org/officeDocument/2006/relationships/footer" Target="/word/footer1.xml" Id="Rfefa4a95203b4f70" /></Relationships>
</file>