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e8e216bd4742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Orkanger,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ICAM AS</w:t>
      </w:r>
    </w:p>
    <w:sectPr>
      <w:headerReference xmlns:r="http://schemas.openxmlformats.org/officeDocument/2006/relationships" w:type="default" r:id="Rf423646eda814e71"/>
      <w:footerReference xmlns:r="http://schemas.openxmlformats.org/officeDocument/2006/relationships" w:type="default" r:id="R494a7032791448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ICAM AS   ·   Org.nr 962 391 893   ·   Skotthyllveien 4   ·   7300 ORKANGER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ICAM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23646eda814e71" /><Relationship Type="http://schemas.openxmlformats.org/officeDocument/2006/relationships/footer" Target="/word/footer1.xml" Id="R494a70327914486d" /></Relationships>
</file>