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41b75b1b946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AS</w:t>
      </w:r>
    </w:p>
    <w:sectPr>
      <w:headerReference xmlns:r="http://schemas.openxmlformats.org/officeDocument/2006/relationships" w:type="default" r:id="R910f1d7562f84e60"/>
      <w:footerReference xmlns:r="http://schemas.openxmlformats.org/officeDocument/2006/relationships" w:type="default" r:id="R6940ddf74f324a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   ·   Org.nr 962 964 591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0f1d7562f84e60" /><Relationship Type="http://schemas.openxmlformats.org/officeDocument/2006/relationships/footer" Target="/word/footer1.xml" Id="R6940ddf74f324ad3" /></Relationships>
</file>