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33a2d66d2043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TOMTER MATHUS ANS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TOMTER MATHUS ANS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a7c94ce5e04ef5"/>
      <w:footerReference xmlns:r="http://schemas.openxmlformats.org/officeDocument/2006/relationships" w:type="default" r:id="R85a705d2c05e4a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TOMTER MATHUS ANS   ·   Org.nr 964 432 627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TOMTER MATHUS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a7c94ce5e04ef5" /><Relationship Type="http://schemas.openxmlformats.org/officeDocument/2006/relationships/footer" Target="/word/footer1.xml" Id="R85a705d2c05e4a9a" /></Relationships>
</file>