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88d872b3e4a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EIDSVOLL KOMMUNE</w:t>
      </w:r>
    </w:p>
    <w:sectPr>
      <w:headerReference xmlns:r="http://schemas.openxmlformats.org/officeDocument/2006/relationships" w:type="default" r:id="R49ef5b499dd34a2b"/>
      <w:footerReference xmlns:r="http://schemas.openxmlformats.org/officeDocument/2006/relationships" w:type="default" r:id="Rae61b8b0280d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KOMMUNE   ·   Org.nr 964 950 113   ·   Rådhusgata 1   ·   2080 EIDSVOLL   ·   Tlf. 66 10 70 00   ·   postmottak@eidsvoll.kommune.no   ·   www.eidsvoll.kommune.no/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f5b499dd34a2b" /><Relationship Type="http://schemas.openxmlformats.org/officeDocument/2006/relationships/footer" Target="/word/footer1.xml" Id="Rae61b8b0280d4c9c" /></Relationships>
</file>