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b0ae9086bf41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SOKNDAL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 I Dalane,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SOKNDAL KOMMUNE</w:t>
      </w:r>
    </w:p>
    <w:sectPr>
      <w:headerReference xmlns:r="http://schemas.openxmlformats.org/officeDocument/2006/relationships" w:type="default" r:id="Rc771f8f4086c460e"/>
      <w:footerReference xmlns:r="http://schemas.openxmlformats.org/officeDocument/2006/relationships" w:type="default" r:id="R7b20ed2e47d248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SOKNDAL KOMMUNE   ·   Org.nr 964 965 692   ·   Gamleveien 20   ·   4380 HAUGE I DALANE   ·   Tlf. 51 47 06 00   ·   postmottak@sokndal.kommune.no   ·   www.sokndal.kommune.no/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SOKNDAL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71f8f4086c460e" /><Relationship Type="http://schemas.openxmlformats.org/officeDocument/2006/relationships/footer" Target="/word/footer1.xml" Id="R7b20ed2e47d248de" /></Relationships>
</file>