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50fb81f55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FLEKKEFJORD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KOMMUNE</w:t>
      </w:r>
    </w:p>
    <w:sectPr>
      <w:headerReference xmlns:r="http://schemas.openxmlformats.org/officeDocument/2006/relationships" w:type="default" r:id="R029294a1e7d24428"/>
      <w:footerReference xmlns:r="http://schemas.openxmlformats.org/officeDocument/2006/relationships" w:type="default" r:id="R726293cfd551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294a1e7d24428" /><Relationship Type="http://schemas.openxmlformats.org/officeDocument/2006/relationships/footer" Target="/word/footer1.xml" Id="R726293cfd5514cf9" /></Relationships>
</file>