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aeffb4a2e45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Sauda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SAUDA KOMMUNE.</w:t>
      </w:r>
    </w:p>
    <w:sectPr>
      <w:headerReference xmlns:r="http://schemas.openxmlformats.org/officeDocument/2006/relationships" w:type="default" r:id="Rcb3a28bf852542ca"/>
      <w:footerReference xmlns:r="http://schemas.openxmlformats.org/officeDocument/2006/relationships" w:type="default" r:id="R3a22579e0350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SAUDA KOMMUNE   ·   Org.nr 964 979 367   ·   Rådhusgata 32   ·   4200 SAUDA   ·   Tlf. 52 78 62 00   ·   post@sauda.kommune.no   ·   www.sauda.kommune.no/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SAUDA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a28bf852542ca" /><Relationship Type="http://schemas.openxmlformats.org/officeDocument/2006/relationships/footer" Target="/word/footer1.xml" Id="R3a22579e03504f22" /></Relationships>
</file>