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b2bad0a8d40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 &amp; LUNDAL REVISJONSSELSKAP AS</w:t>
      </w:r>
    </w:p>
    <w:sectPr>
      <w:headerReference xmlns:r="http://schemas.openxmlformats.org/officeDocument/2006/relationships" w:type="default" r:id="R569fcb68550f4524"/>
      <w:footerReference xmlns:r="http://schemas.openxmlformats.org/officeDocument/2006/relationships" w:type="default" r:id="R0fcd385e986f4f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&amp; LUNDAL REVISJONSSELSKAP AS   ·   Org.nr 967 418 064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&amp; LUNDAL REVISJONSSELSKAP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9fcb68550f4524" /><Relationship Type="http://schemas.openxmlformats.org/officeDocument/2006/relationships/footer" Target="/word/footer1.xml" Id="R0fcd385e986f4f07" /></Relationships>
</file>