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fe82932f0c41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INNKJØPSLAGET KYRKSÆTERØRA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INNKJØPSLAGET KYRKSÆTERØRA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3303cdf69d4a0b"/>
      <w:footerReference xmlns:r="http://schemas.openxmlformats.org/officeDocument/2006/relationships" w:type="default" r:id="R45b7c1aef22046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INNKJØPSLAGET KYRKSÆTERØRA SA   ·   Org.nr 968 082 809   ·   c/o Dalum Regnskap DA   ·   7200 KYRKSÆTERØRA   ·   firmapost@innkjøpslaget.as   ·   www.innkjøpslaget.as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INNKJØPSLAGET KYRKSÆTERØRA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3303cdf69d4a0b" /><Relationship Type="http://schemas.openxmlformats.org/officeDocument/2006/relationships/footer" Target="/word/footer1.xml" Id="R45b7c1aef2204620" /></Relationships>
</file>