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c98c68a4e5420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Øystese,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HARDANGER REKNESKAP SA</w:t>
      </w:r>
    </w:p>
    <w:sectPr>
      <w:headerReference xmlns:r="http://schemas.openxmlformats.org/officeDocument/2006/relationships" w:type="default" r:id="R599c38d5d54f42f0"/>
      <w:footerReference xmlns:r="http://schemas.openxmlformats.org/officeDocument/2006/relationships" w:type="default" r:id="R4312a06aecbe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HARDANGER REKNESKAP SA   ·   Org.nr 970 118 292   ·   Sjusetevegen 27   ·   5610 ØYSTESE   ·   Tlf. 56 55 34 40   ·   firmapost@hardanger-rekneskap.no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HARDANGER REKNESKAP SA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9c38d5d54f42f0" /><Relationship Type="http://schemas.openxmlformats.org/officeDocument/2006/relationships/footer" Target="/word/footer1.xml" Id="R4312a06aecbe48e9" /></Relationships>
</file>