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a7da1e7ac4e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SELEKTIV</w:t>
      </w:r>
    </w:p>
    <w:sectPr>
      <w:headerReference xmlns:r="http://schemas.openxmlformats.org/officeDocument/2006/relationships" w:type="default" r:id="R20c20057e27e43f9"/>
      <w:footerReference xmlns:r="http://schemas.openxmlformats.org/officeDocument/2006/relationships" w:type="default" r:id="R6bd5e10c1a18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SELEKTIV   ·   Org.nr 970 953 442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SELEKTIV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20057e27e43f9" /><Relationship Type="http://schemas.openxmlformats.org/officeDocument/2006/relationships/footer" Target="/word/footer1.xml" Id="R6bd5e10c1a184e8b" /></Relationships>
</file>