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15f4a726f4b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FYLKESKOMMUNE</w:t>
      </w:r>
    </w:p>
    <w:sectPr>
      <w:headerReference xmlns:r="http://schemas.openxmlformats.org/officeDocument/2006/relationships" w:type="default" r:id="Re7733be4961c4677"/>
      <w:footerReference xmlns:r="http://schemas.openxmlformats.org/officeDocument/2006/relationships" w:type="default" r:id="R07a583b28f8f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FYLKESKOMMUNE   ·   Org.nr 971 045 698   ·   Arkitekt Eckhoffs gate 1   ·   4010 STAVANGER   ·   Tlf. 51 51 66 00   ·   firmapost@rogfk.no   ·   www.rogfk.no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733be4961c4677" /><Relationship Type="http://schemas.openxmlformats.org/officeDocument/2006/relationships/footer" Target="/word/footer1.xml" Id="R07a583b28f8f4e72" /></Relationships>
</file>