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1a032c955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5293fac354c21"/>
      <w:footerReference xmlns:r="http://schemas.openxmlformats.org/officeDocument/2006/relationships" w:type="default" r:id="R30f798e7638d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5293fac354c21" /><Relationship Type="http://schemas.openxmlformats.org/officeDocument/2006/relationships/footer" Target="/word/footer1.xml" Id="R30f798e7638d4166" /></Relationships>
</file>