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5c96e5f9a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ETON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ETON AS</w:t>
      </w:r>
    </w:p>
    <w:sectPr>
      <w:headerReference xmlns:r="http://schemas.openxmlformats.org/officeDocument/2006/relationships" w:type="default" r:id="Rdda13e78e6dd4b3f"/>
      <w:footerReference xmlns:r="http://schemas.openxmlformats.org/officeDocument/2006/relationships" w:type="default" r:id="Rbec386f78213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a13e78e6dd4b3f" /><Relationship Type="http://schemas.openxmlformats.org/officeDocument/2006/relationships/footer" Target="/word/footer1.xml" Id="Rbec386f7821344d2" /></Relationships>
</file>