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afbe2fa9b140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FORVALTNINGSSTIFTELSEN UNIFOR</w:t>
      </w:r>
    </w:p>
    <w:sectPr>
      <w:headerReference xmlns:r="http://schemas.openxmlformats.org/officeDocument/2006/relationships" w:type="default" r:id="R18eb13d7e6c84693"/>
      <w:footerReference xmlns:r="http://schemas.openxmlformats.org/officeDocument/2006/relationships" w:type="default" r:id="Rda956ca124eb48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FORVALTNINGSSTIFTELSEN UNIFOR   ·   Org.nr 971 288 396   ·   Fridtjof Nansens vei 19   ·   0369 OSLO   ·   unifor@unifor.no   ·   www.unifor.no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FORVALTNINGSSTIFTELSEN UNIFOR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eb13d7e6c84693" /><Relationship Type="http://schemas.openxmlformats.org/officeDocument/2006/relationships/footer" Target="/word/footer1.xml" Id="Rda956ca124eb4802" /></Relationships>
</file>